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FF576">
      <w:pPr>
        <w:spacing w:line="576" w:lineRule="exact"/>
        <w:jc w:val="center"/>
        <w:outlineLvl w:val="2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上海理工大学高等学历继续教育</w:t>
      </w:r>
    </w:p>
    <w:p w14:paraId="63387FF7">
      <w:pPr>
        <w:spacing w:line="576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优质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在线课程建设规范</w:t>
      </w:r>
    </w:p>
    <w:p w14:paraId="0992073E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为深化高等学历继续教育教学改革，推动信息技术与教育教学深度融合，促进优质教育资源建设与共享，全面提高我校高等学历继续教育教学质量，特制订本规范。</w:t>
      </w:r>
      <w:bookmarkStart w:id="0" w:name="_GoBack"/>
      <w:bookmarkEnd w:id="0"/>
    </w:p>
    <w:p w14:paraId="422C8733">
      <w:pPr>
        <w:spacing w:line="576" w:lineRule="exact"/>
        <w:ind w:firstLine="640" w:firstLineChars="200"/>
        <w:outlineLvl w:val="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一、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优质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在线课程结构框架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83"/>
        <w:gridCol w:w="1425"/>
        <w:gridCol w:w="5353"/>
      </w:tblGrid>
      <w:tr w14:paraId="7C663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tblHeader/>
          <w:jc w:val="center"/>
        </w:trPr>
        <w:tc>
          <w:tcPr>
            <w:tcW w:w="800" w:type="dxa"/>
            <w:vAlign w:val="center"/>
          </w:tcPr>
          <w:p w14:paraId="414B99C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83" w:type="dxa"/>
            <w:vAlign w:val="center"/>
          </w:tcPr>
          <w:p w14:paraId="0C573080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导航栏</w:t>
            </w:r>
          </w:p>
        </w:tc>
        <w:tc>
          <w:tcPr>
            <w:tcW w:w="1425" w:type="dxa"/>
            <w:vAlign w:val="center"/>
          </w:tcPr>
          <w:p w14:paraId="07EC63BD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子栏目</w:t>
            </w:r>
          </w:p>
        </w:tc>
        <w:tc>
          <w:tcPr>
            <w:tcW w:w="5353" w:type="dxa"/>
            <w:vAlign w:val="center"/>
          </w:tcPr>
          <w:p w14:paraId="12BAF6D8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细则要求</w:t>
            </w:r>
          </w:p>
        </w:tc>
      </w:tr>
      <w:tr w14:paraId="2A201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800" w:type="dxa"/>
            <w:vMerge w:val="restart"/>
            <w:vAlign w:val="center"/>
          </w:tcPr>
          <w:p w14:paraId="77EF624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3" w:type="dxa"/>
            <w:vMerge w:val="restart"/>
            <w:vAlign w:val="center"/>
          </w:tcPr>
          <w:p w14:paraId="359A0E58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课程信息</w:t>
            </w:r>
          </w:p>
        </w:tc>
        <w:tc>
          <w:tcPr>
            <w:tcW w:w="1425" w:type="dxa"/>
            <w:vAlign w:val="center"/>
          </w:tcPr>
          <w:p w14:paraId="722503A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课程介绍</w:t>
            </w:r>
          </w:p>
        </w:tc>
        <w:tc>
          <w:tcPr>
            <w:tcW w:w="5353" w:type="dxa"/>
          </w:tcPr>
          <w:p w14:paraId="11094A8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对课程的简单说明，讲明课程性质、主要内容、课程目标与定位、适用层次及专业、课程的教学特点、学习要求等基本信息。</w:t>
            </w:r>
          </w:p>
        </w:tc>
      </w:tr>
      <w:tr w14:paraId="68700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2B2EC73A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3C9DC820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0C13351E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教师介绍</w:t>
            </w:r>
          </w:p>
        </w:tc>
        <w:tc>
          <w:tcPr>
            <w:tcW w:w="5353" w:type="dxa"/>
          </w:tcPr>
          <w:p w14:paraId="57E969EF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讲明教师的职称（职务）、基本简历、获得的职业荣誉、研究方向、研究特色、教学成果、教学特色等。附电子照片1张。</w:t>
            </w:r>
          </w:p>
        </w:tc>
      </w:tr>
      <w:tr w14:paraId="59A1E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2C2D1F95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5A2156A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4C06B929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课程大纲</w:t>
            </w:r>
          </w:p>
        </w:tc>
        <w:tc>
          <w:tcPr>
            <w:tcW w:w="5353" w:type="dxa"/>
          </w:tcPr>
          <w:p w14:paraId="38FA27F8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讲明教学目标、课程中要求掌握的主要内容、学习的重点和难点、教材信息等。要求以简明的标题方式，按章节给出内容要点、线上线下和实践学时分配等。</w:t>
            </w:r>
          </w:p>
        </w:tc>
      </w:tr>
      <w:tr w14:paraId="46952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34451A53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5A0FC19C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2983673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考试大纲</w:t>
            </w:r>
          </w:p>
        </w:tc>
        <w:tc>
          <w:tcPr>
            <w:tcW w:w="5353" w:type="dxa"/>
          </w:tcPr>
          <w:p w14:paraId="311CB31B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按章节介绍考试的重点及难点并给出试卷的总体结构（包括题型、题量、覆盖面、难易程度等）。</w:t>
            </w:r>
          </w:p>
        </w:tc>
      </w:tr>
      <w:tr w14:paraId="42543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800" w:type="dxa"/>
            <w:vAlign w:val="center"/>
          </w:tcPr>
          <w:p w14:paraId="62250FA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3" w:type="dxa"/>
            <w:vAlign w:val="center"/>
          </w:tcPr>
          <w:p w14:paraId="42D5A47A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学习指导</w:t>
            </w:r>
          </w:p>
        </w:tc>
        <w:tc>
          <w:tcPr>
            <w:tcW w:w="1425" w:type="dxa"/>
            <w:vAlign w:val="center"/>
          </w:tcPr>
          <w:p w14:paraId="1913A20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5353" w:type="dxa"/>
            <w:vAlign w:val="center"/>
          </w:tcPr>
          <w:p w14:paraId="213AD75B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学习进度、学习方法、学习指导书等。</w:t>
            </w:r>
          </w:p>
        </w:tc>
      </w:tr>
      <w:tr w14:paraId="24CF6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restart"/>
            <w:vAlign w:val="center"/>
          </w:tcPr>
          <w:p w14:paraId="33CB6721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3" w:type="dxa"/>
            <w:vMerge w:val="restart"/>
            <w:vAlign w:val="center"/>
          </w:tcPr>
          <w:p w14:paraId="1D4038B4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课程学习</w:t>
            </w:r>
          </w:p>
          <w:p w14:paraId="43CC117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（分章节教学单元）</w:t>
            </w:r>
          </w:p>
        </w:tc>
        <w:tc>
          <w:tcPr>
            <w:tcW w:w="1425" w:type="dxa"/>
            <w:vAlign w:val="center"/>
          </w:tcPr>
          <w:p w14:paraId="06C67499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学习目标</w:t>
            </w:r>
          </w:p>
        </w:tc>
        <w:tc>
          <w:tcPr>
            <w:tcW w:w="5353" w:type="dxa"/>
          </w:tcPr>
          <w:p w14:paraId="0673C2D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介绍本教学单元的学习目标，目标表述必须具体，应包括学习进度、学习方法、教学重点等内容。</w:t>
            </w:r>
          </w:p>
        </w:tc>
      </w:tr>
      <w:tr w14:paraId="080FE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43A7FBE0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1E7690B3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4599F21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重难点指导</w:t>
            </w:r>
          </w:p>
        </w:tc>
        <w:tc>
          <w:tcPr>
            <w:tcW w:w="5353" w:type="dxa"/>
          </w:tcPr>
          <w:p w14:paraId="3DE8B4F2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对重要的、难以理解和掌握的知识点进行重点详解。</w:t>
            </w:r>
          </w:p>
        </w:tc>
      </w:tr>
      <w:tr w14:paraId="6181F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  <w:jc w:val="center"/>
        </w:trPr>
        <w:tc>
          <w:tcPr>
            <w:tcW w:w="800" w:type="dxa"/>
            <w:vMerge w:val="continue"/>
            <w:vAlign w:val="center"/>
          </w:tcPr>
          <w:p w14:paraId="65FC7413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20FDE38E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Merge w:val="restart"/>
            <w:vAlign w:val="center"/>
          </w:tcPr>
          <w:p w14:paraId="470F9295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课程讲解</w:t>
            </w:r>
          </w:p>
        </w:tc>
        <w:tc>
          <w:tcPr>
            <w:tcW w:w="5353" w:type="dxa"/>
          </w:tcPr>
          <w:p w14:paraId="3B77295C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教师讲解部分（教师讲课的声音和图像）。</w:t>
            </w:r>
          </w:p>
        </w:tc>
      </w:tr>
      <w:tr w14:paraId="11CCD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  <w:jc w:val="center"/>
        </w:trPr>
        <w:tc>
          <w:tcPr>
            <w:tcW w:w="800" w:type="dxa"/>
            <w:vMerge w:val="continue"/>
            <w:vAlign w:val="center"/>
          </w:tcPr>
          <w:p w14:paraId="52A9BB3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547FEED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Merge w:val="continue"/>
            <w:vAlign w:val="center"/>
          </w:tcPr>
          <w:p w14:paraId="4AFAA158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353" w:type="dxa"/>
          </w:tcPr>
          <w:p w14:paraId="0C0C94BF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电子演示文稿</w:t>
            </w:r>
          </w:p>
        </w:tc>
      </w:tr>
      <w:tr w14:paraId="5DAB2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  <w:jc w:val="center"/>
        </w:trPr>
        <w:tc>
          <w:tcPr>
            <w:tcW w:w="800" w:type="dxa"/>
            <w:vMerge w:val="continue"/>
            <w:vAlign w:val="center"/>
          </w:tcPr>
          <w:p w14:paraId="7B082153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01F3633E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Merge w:val="continue"/>
            <w:vAlign w:val="center"/>
          </w:tcPr>
          <w:p w14:paraId="7132FF30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353" w:type="dxa"/>
          </w:tcPr>
          <w:p w14:paraId="4C74C116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讲稿、制作脚本</w:t>
            </w:r>
          </w:p>
        </w:tc>
      </w:tr>
      <w:tr w14:paraId="48DE7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  <w:jc w:val="center"/>
        </w:trPr>
        <w:tc>
          <w:tcPr>
            <w:tcW w:w="800" w:type="dxa"/>
            <w:vMerge w:val="continue"/>
            <w:vAlign w:val="center"/>
          </w:tcPr>
          <w:p w14:paraId="0998CFBC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466627E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Merge w:val="continue"/>
            <w:vAlign w:val="center"/>
          </w:tcPr>
          <w:p w14:paraId="5815A321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353" w:type="dxa"/>
          </w:tcPr>
          <w:p w14:paraId="51201D8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多媒体演示、图片资料等辅助资料。</w:t>
            </w:r>
          </w:p>
        </w:tc>
      </w:tr>
      <w:tr w14:paraId="2CAF8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18C5692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685F4DF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2B3EC5F0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例题分析</w:t>
            </w:r>
          </w:p>
          <w:p w14:paraId="223C4D6C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案例讲解</w:t>
            </w:r>
          </w:p>
        </w:tc>
        <w:tc>
          <w:tcPr>
            <w:tcW w:w="5353" w:type="dxa"/>
          </w:tcPr>
          <w:p w14:paraId="7E72FBC7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针对本单元知识点结合考试题型给出相应的例题或案例、标准（参考）答案和讲解。</w:t>
            </w:r>
          </w:p>
        </w:tc>
      </w:tr>
      <w:tr w14:paraId="08EFC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65B4CDFE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644F80D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590F4DDD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课程练习</w:t>
            </w:r>
          </w:p>
        </w:tc>
        <w:tc>
          <w:tcPr>
            <w:tcW w:w="5353" w:type="dxa"/>
          </w:tcPr>
          <w:p w14:paraId="3B2AFE3D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根据本单元知识点给出相应的即时练习题或思考题，并附相应的标准答案（思考题可不用附答案）。</w:t>
            </w:r>
          </w:p>
        </w:tc>
      </w:tr>
      <w:tr w14:paraId="41DF2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715A4365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2ED86C4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3FBDEF7A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课程思政</w:t>
            </w:r>
          </w:p>
        </w:tc>
        <w:tc>
          <w:tcPr>
            <w:tcW w:w="5353" w:type="dxa"/>
          </w:tcPr>
          <w:p w14:paraId="7498EA71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结合专业特色和课程特点，深入挖掘思想政治教育资源，完善课程内容，将思政元素有机融入课程教学过程。</w:t>
            </w:r>
          </w:p>
        </w:tc>
      </w:tr>
      <w:tr w14:paraId="4AF67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27E6107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4011B849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02D79E51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实训指导</w:t>
            </w:r>
          </w:p>
        </w:tc>
        <w:tc>
          <w:tcPr>
            <w:tcW w:w="5353" w:type="dxa"/>
          </w:tcPr>
          <w:p w14:paraId="24E13C14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实验、训练指导等。</w:t>
            </w:r>
          </w:p>
        </w:tc>
      </w:tr>
      <w:tr w14:paraId="673EF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800" w:type="dxa"/>
            <w:vMerge w:val="restart"/>
            <w:vAlign w:val="center"/>
          </w:tcPr>
          <w:p w14:paraId="6BB7EA40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83" w:type="dxa"/>
            <w:vMerge w:val="restart"/>
            <w:vAlign w:val="center"/>
          </w:tcPr>
          <w:p w14:paraId="09A29389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试题库</w:t>
            </w:r>
          </w:p>
        </w:tc>
        <w:tc>
          <w:tcPr>
            <w:tcW w:w="1425" w:type="dxa"/>
            <w:vAlign w:val="center"/>
          </w:tcPr>
          <w:p w14:paraId="3D02B308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过程考核</w:t>
            </w:r>
          </w:p>
          <w:p w14:paraId="2B9AFF9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试题库</w:t>
            </w:r>
          </w:p>
        </w:tc>
        <w:tc>
          <w:tcPr>
            <w:tcW w:w="5353" w:type="dxa"/>
          </w:tcPr>
          <w:p w14:paraId="744C1AD8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题库的试题量一般按照每学分50题，给出标准(参考)答案和解答分析。题库应包括考核课程的所有试题类型，并标明对应章节，可根据课程要求进行调整。</w:t>
            </w:r>
          </w:p>
        </w:tc>
      </w:tr>
      <w:tr w14:paraId="5E1C3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75CB32FE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0F703C5A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5FC808C2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期末试题库</w:t>
            </w:r>
          </w:p>
        </w:tc>
        <w:tc>
          <w:tcPr>
            <w:tcW w:w="5353" w:type="dxa"/>
          </w:tcPr>
          <w:p w14:paraId="1804DFEF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任课教师需提供至少十套试题，每套试卷重复率原则上不超过20%，并给出标准(参考)答案和解答分析。试题题型应多样化，题量设计为90分钟的答题要求量，可根据课程要求进行调整。</w:t>
            </w:r>
          </w:p>
        </w:tc>
      </w:tr>
      <w:tr w14:paraId="05F6F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restart"/>
            <w:vAlign w:val="center"/>
          </w:tcPr>
          <w:p w14:paraId="7BB4A205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83" w:type="dxa"/>
            <w:vMerge w:val="restart"/>
            <w:vAlign w:val="center"/>
          </w:tcPr>
          <w:p w14:paraId="5BB8827D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学习支持</w:t>
            </w:r>
          </w:p>
        </w:tc>
        <w:tc>
          <w:tcPr>
            <w:tcW w:w="1425" w:type="dxa"/>
            <w:vAlign w:val="center"/>
          </w:tcPr>
          <w:p w14:paraId="5072EC2C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拓展资源</w:t>
            </w:r>
          </w:p>
        </w:tc>
        <w:tc>
          <w:tcPr>
            <w:tcW w:w="5353" w:type="dxa"/>
          </w:tcPr>
          <w:p w14:paraId="63DB2A00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提供背景资料、参考文献、网络链接等。</w:t>
            </w:r>
          </w:p>
        </w:tc>
      </w:tr>
      <w:tr w14:paraId="7C462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6F89B523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10F7011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6EF2AA0C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资源下载</w:t>
            </w:r>
          </w:p>
        </w:tc>
        <w:tc>
          <w:tcPr>
            <w:tcW w:w="5353" w:type="dxa"/>
          </w:tcPr>
          <w:p w14:paraId="6E727981"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提供相关学习资料下载。</w:t>
            </w:r>
          </w:p>
        </w:tc>
      </w:tr>
      <w:tr w14:paraId="1D908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00" w:type="dxa"/>
            <w:vMerge w:val="continue"/>
            <w:vAlign w:val="center"/>
          </w:tcPr>
          <w:p w14:paraId="2B8945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vAlign w:val="center"/>
          </w:tcPr>
          <w:p w14:paraId="4C4A3E9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575145F5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常见问题</w:t>
            </w:r>
          </w:p>
        </w:tc>
        <w:tc>
          <w:tcPr>
            <w:tcW w:w="5353" w:type="dxa"/>
          </w:tcPr>
          <w:p w14:paraId="63F5ACEE">
            <w:pPr>
              <w:outlineLvl w:val="2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针对学生所学章节中可能遇到的问题，事先由课程教师整理出来并给出答案。</w:t>
            </w:r>
          </w:p>
        </w:tc>
      </w:tr>
    </w:tbl>
    <w:p w14:paraId="4BF7DAA7">
      <w:pPr>
        <w:spacing w:line="520" w:lineRule="exact"/>
        <w:ind w:firstLine="640" w:firstLineChars="200"/>
        <w:outlineLvl w:val="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二、录课标准</w:t>
      </w:r>
    </w:p>
    <w:p w14:paraId="7E8C1820">
      <w:pPr>
        <w:spacing w:line="520" w:lineRule="exact"/>
        <w:ind w:firstLine="640" w:firstLineChars="200"/>
        <w:outlineLvl w:val="1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（一）视频时间标准</w:t>
      </w:r>
    </w:p>
    <w:p w14:paraId="5F866D33">
      <w:pPr>
        <w:spacing w:line="520" w:lineRule="exact"/>
        <w:ind w:firstLine="640" w:firstLineChars="200"/>
        <w:outlineLvl w:val="2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1.学时标准</w:t>
      </w:r>
    </w:p>
    <w:p w14:paraId="431814D2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高等学历继续教育在线课程视频录制一般按照每学分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-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学时制作，每学时45分钟。</w:t>
      </w:r>
    </w:p>
    <w:p w14:paraId="0DE38739">
      <w:pPr>
        <w:spacing w:line="520" w:lineRule="exact"/>
        <w:ind w:firstLine="640" w:firstLineChars="200"/>
        <w:outlineLvl w:val="2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2.主题安排</w:t>
      </w:r>
    </w:p>
    <w:p w14:paraId="6CC73B65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一个视频小节控制在10-20分钟。以知识点为最基本单元，每个视频小节相对完整，围绕一个概念、原理、话题等逐步深入。</w:t>
      </w:r>
    </w:p>
    <w:p w14:paraId="323E798B">
      <w:pPr>
        <w:spacing w:line="520" w:lineRule="exact"/>
        <w:ind w:firstLine="640" w:firstLineChars="200"/>
        <w:outlineLvl w:val="2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3.内容要求</w:t>
      </w:r>
    </w:p>
    <w:p w14:paraId="21C99A0C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（1）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视频课件开发以课程教学大纲为依据，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要按在线学习特点和成人学习习惯进行课程整体设计，深入挖掘课程和教学方式中蕴含的思想政治教育元素和美育元素。</w:t>
      </w:r>
    </w:p>
    <w:p w14:paraId="4E277BF3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（2）课程内容呈现方式符合成人学习者特征，适合在线学习和混合式教学，课程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内容力求简而精，呈现的结构和线索清晰，注重联系实际工作应用。</w:t>
      </w:r>
    </w:p>
    <w:p w14:paraId="5BCAFEF4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）优质在线课程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视频课件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应有完整的文字与制作脚本（电子稿）。</w:t>
      </w:r>
    </w:p>
    <w:p w14:paraId="15A3C324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视频课件中，可以使用PPT、模拟动画、实际场景、背景音乐等多种类型与教学相关的素材，以及运用多样化的课程呈现方式和教学方法，达到最佳教学效果。</w:t>
      </w:r>
    </w:p>
    <w:p w14:paraId="4681F027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每门课程开始时应用一个视频小节制作课程导读；可在讲授一个主题时预告主要内容、思考的问题、课后自学的教材章节、实证案例等；主题结束时进行阶段总结。</w:t>
      </w:r>
    </w:p>
    <w:p w14:paraId="01E6EB3A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）课程中所有提供的资源材料，如有涉及版权问题的，请注明出处，避免引起版权纠纷。</w:t>
      </w:r>
    </w:p>
    <w:p w14:paraId="12DAC87F">
      <w:pPr>
        <w:spacing w:line="520" w:lineRule="exact"/>
        <w:ind w:firstLine="640" w:firstLineChars="200"/>
        <w:outlineLvl w:val="1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（二）课程录制形式</w:t>
      </w:r>
    </w:p>
    <w:p w14:paraId="6E4A5AFF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根据不同的讲课形式，选择不同的录制形式：</w:t>
      </w:r>
    </w:p>
    <w:p w14:paraId="3591D595">
      <w:pPr>
        <w:spacing w:line="520" w:lineRule="exact"/>
        <w:ind w:firstLine="640" w:firstLineChars="200"/>
        <w:outlineLvl w:val="2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1.教师讲课画面，讲稿或知识点以字幕形式呈现；</w:t>
      </w:r>
    </w:p>
    <w:p w14:paraId="36BB932A">
      <w:pPr>
        <w:spacing w:line="520" w:lineRule="exact"/>
        <w:ind w:firstLine="640" w:firstLineChars="200"/>
        <w:outlineLvl w:val="2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2.电子演示文稿画面，教师讲解以声音形式出现；</w:t>
      </w:r>
    </w:p>
    <w:p w14:paraId="55098A86">
      <w:pPr>
        <w:spacing w:line="520" w:lineRule="exact"/>
        <w:ind w:firstLine="640" w:firstLineChars="200"/>
        <w:outlineLvl w:val="2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3.电子演示文稿画面和教师画面共同呈现。</w:t>
      </w:r>
    </w:p>
    <w:p w14:paraId="6A140F78">
      <w:pPr>
        <w:spacing w:line="520" w:lineRule="exact"/>
        <w:ind w:firstLine="640" w:firstLineChars="200"/>
        <w:outlineLvl w:val="1"/>
        <w:rPr>
          <w:rFonts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（三）电子演示文稿标准</w:t>
      </w:r>
    </w:p>
    <w:p w14:paraId="1EA251CD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1.层级清晰且统一（如：1、1.2、1.2.1），关键词突出，图文并茂，逐条呈现，减少冗余信息；PPT母版左上方标注课程名称和“上海理工大学”字样。</w:t>
      </w:r>
    </w:p>
    <w:p w14:paraId="5428EBD4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2.每一张PPT突出一个主题，文字尽量3行以下，一般不超过5行；</w:t>
      </w:r>
    </w:p>
    <w:p w14:paraId="40EC135C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3.选择第三种课程录制形式时，PPT页面比例为16:9，左侧（或右侧）留出三分之一至二分之一的空白，为教师的站定提供空间。需要时PPT页面也可整屏显示，录制时由技术人员推全屏；</w:t>
      </w:r>
    </w:p>
    <w:p w14:paraId="3BAF871D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4.每个片段的PPT可放在一个文档中，以结束页加以区分。</w:t>
      </w:r>
    </w:p>
    <w:p w14:paraId="4CD55B43">
      <w:pPr>
        <w:spacing w:line="520" w:lineRule="exact"/>
        <w:ind w:firstLine="640" w:firstLineChars="200"/>
        <w:outlineLvl w:val="0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1DBEB403">
      <w:pPr>
        <w:spacing w:line="520" w:lineRule="exact"/>
        <w:ind w:firstLine="640" w:firstLineChars="200"/>
        <w:outlineLvl w:val="0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5CB56ED8">
      <w:pPr>
        <w:spacing w:line="520" w:lineRule="exact"/>
        <w:ind w:firstLine="640" w:firstLineChars="200"/>
        <w:outlineLvl w:val="0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57DF4371">
      <w:pPr>
        <w:spacing w:line="520" w:lineRule="exact"/>
        <w:ind w:firstLine="640" w:firstLineChars="200"/>
        <w:outlineLvl w:val="0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三、录课流程</w:t>
      </w:r>
    </w:p>
    <w:p w14:paraId="2B2B3313">
      <w:pPr>
        <w:spacing w:line="576" w:lineRule="exact"/>
        <w:rPr>
          <w:color w:val="auto"/>
        </w:rPr>
      </w:pPr>
      <w:r>
        <w:rPr>
          <w:color w:val="aut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983615</wp:posOffset>
                </wp:positionH>
                <wp:positionV relativeFrom="paragraph">
                  <wp:posOffset>231775</wp:posOffset>
                </wp:positionV>
                <wp:extent cx="2597785" cy="5396230"/>
                <wp:effectExtent l="0" t="4445" r="10160" b="9525"/>
                <wp:wrapNone/>
                <wp:docPr id="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7785" cy="5396230"/>
                          <a:chOff x="5853" y="20398"/>
                          <a:chExt cx="3897" cy="8401"/>
                        </a:xfrm>
                      </wpg:grpSpPr>
                      <wpg:grpSp>
                        <wpg:cNvPr id="3" name="组合 20"/>
                        <wpg:cNvGrpSpPr/>
                        <wpg:grpSpPr>
                          <a:xfrm>
                            <a:off x="5853" y="20398"/>
                            <a:ext cx="3897" cy="8401"/>
                            <a:chOff x="5112" y="20398"/>
                            <a:chExt cx="3897" cy="8401"/>
                          </a:xfrm>
                        </wpg:grpSpPr>
                        <wpg:grpSp>
                          <wpg:cNvPr id="4" name="组合 18"/>
                          <wpg:cNvGrpSpPr/>
                          <wpg:grpSpPr>
                            <a:xfrm>
                              <a:off x="5112" y="20398"/>
                              <a:ext cx="3897" cy="8401"/>
                              <a:chOff x="9455" y="6440"/>
                              <a:chExt cx="3897" cy="8401"/>
                            </a:xfrm>
                          </wpg:grpSpPr>
                          <wps:wsp>
                            <wps:cNvPr id="5" name="直线 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2051" y="7849"/>
                                <a:ext cx="12" cy="2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6" name="组合 17"/>
                            <wpg:cNvGrpSpPr/>
                            <wpg:grpSpPr>
                              <a:xfrm>
                                <a:off x="9455" y="6440"/>
                                <a:ext cx="3897" cy="8401"/>
                                <a:chOff x="9455" y="6440"/>
                                <a:chExt cx="3897" cy="8401"/>
                              </a:xfrm>
                            </wpg:grpSpPr>
                            <wps:wsp>
                              <wps:cNvPr id="7" name="矩形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073" y="11522"/>
                                  <a:ext cx="1129" cy="4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6539DF1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通过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直线 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2101" y="12755"/>
                                  <a:ext cx="12" cy="2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arrow" w="med" len="med"/>
                                </a:ln>
                                <a:effectLst/>
                              </wps:spPr>
                              <wps:bodyPr/>
                            </wps:wsp>
                            <wpg:grpSp>
                              <wpg:cNvPr id="9" name="组合 16"/>
                              <wpg:cNvGrpSpPr/>
                              <wpg:grpSpPr>
                                <a:xfrm>
                                  <a:off x="9455" y="6440"/>
                                  <a:ext cx="3897" cy="8401"/>
                                  <a:chOff x="9455" y="6440"/>
                                  <a:chExt cx="3897" cy="8401"/>
                                </a:xfrm>
                              </wpg:grpSpPr>
                              <wps:wsp>
                                <wps:cNvPr id="10" name="自选图形 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44" y="8119"/>
                                    <a:ext cx="2208" cy="1283"/>
                                  </a:xfrm>
                                  <a:prstGeom prst="flowChartDecision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58E35120">
                                      <w:pPr>
                                        <w:jc w:val="center"/>
                                        <w:rPr>
                                          <w:rFonts w:hint="default" w:eastAsia="宋体"/>
                                          <w:color w:val="auto"/>
                                          <w:sz w:val="21"/>
                                          <w:szCs w:val="21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color w:val="auto"/>
                                          <w:sz w:val="21"/>
                                          <w:szCs w:val="21"/>
                                          <w:lang w:val="en-US" w:eastAsia="zh-CN"/>
                                        </w:rPr>
                                        <w:t>组织评审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" name="自选图形 1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1031" y="10761"/>
                                    <a:ext cx="2058" cy="951"/>
                                  </a:xfrm>
                                  <a:prstGeom prst="flowChartDecision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E2D0FCC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21"/>
                                        </w:rPr>
                                        <w:t>中期检查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" name="自选图形 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1081" y="13021"/>
                                    <a:ext cx="2058" cy="951"/>
                                  </a:xfrm>
                                  <a:prstGeom prst="flowChartDecision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0F5BC3D6">
                                      <w:pPr>
                                        <w:jc w:val="center"/>
                                        <w:rPr>
                                          <w:sz w:val="18"/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sz w:val="18"/>
                                          <w:szCs w:val="21"/>
                                        </w:rPr>
                                        <w:t>终期检查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3" name="组合 15"/>
                                <wpg:cNvGrpSpPr/>
                                <wpg:grpSpPr>
                                  <a:xfrm>
                                    <a:off x="9455" y="6440"/>
                                    <a:ext cx="3897" cy="8401"/>
                                    <a:chOff x="9455" y="6440"/>
                                    <a:chExt cx="3897" cy="8401"/>
                                  </a:xfrm>
                                </wpg:grpSpPr>
                                <wps:wsp>
                                  <wps:cNvPr id="14" name="自选图形 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1405" y="6440"/>
                                      <a:ext cx="1180" cy="420"/>
                                    </a:xfrm>
                                    <a:prstGeom prst="flowChartProcess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B5D5938">
                                        <w:pPr>
                                          <w:jc w:val="center"/>
                                          <w:rPr>
                                            <w:rFonts w:hint="eastAsia" w:eastAsia="宋体"/>
                                            <w:color w:val="auto"/>
                                            <w:lang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auto"/>
                                            <w:lang w:val="en-US" w:eastAsia="zh-CN"/>
                                          </w:rPr>
                                          <w:t>课程申报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" name="矩形 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1003" y="7173"/>
                                      <a:ext cx="2137" cy="547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17C4720A">
                                        <w:pPr>
                                          <w:ind w:firstLine="210" w:firstLineChars="100"/>
                                          <w:jc w:val="both"/>
                                          <w:rPr>
                                            <w:rFonts w:hint="default"/>
                                            <w:color w:val="auto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auto"/>
                                            <w:lang w:val="en-US" w:eastAsia="zh-CN"/>
                                          </w:rPr>
                                          <w:t>提交申报材料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" name="直线 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2018" y="6877"/>
                                      <a:ext cx="2" cy="254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tailEnd type="arrow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7" name="自选图形 9"/>
                                  <wps:cNvCnPr>
                                    <a:cxnSpLocks noChangeShapeType="1"/>
                                    <a:stCxn id="10" idx="1"/>
                                    <a:endCxn id="15" idx="1"/>
                                  </wps:cNvCnPr>
                                  <wps:spPr bwMode="auto">
                                    <a:xfrm rot="10800000" flipH="1">
                                      <a:off x="10944" y="7446"/>
                                      <a:ext cx="59" cy="1314"/>
                                    </a:xfrm>
                                    <a:prstGeom prst="bentConnector3">
                                      <a:avLst>
                                        <a:gd name="adj1" fmla="val -604839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tailEnd type="arrow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8" name="矩形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9597" y="7826"/>
                                      <a:ext cx="1129" cy="4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0518E51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不通过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9" name="矩形 1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1935" y="9261"/>
                                      <a:ext cx="1129" cy="4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85C682D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通过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0" name="自选图形 1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0766" y="9704"/>
                                      <a:ext cx="2586" cy="751"/>
                                    </a:xfrm>
                                    <a:prstGeom prst="flowChartProcess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35F07E79">
                                        <w:pPr>
                                          <w:jc w:val="center"/>
                                          <w:rPr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szCs w:val="21"/>
                                          </w:rPr>
                                          <w:t>教师电子演示文本制作、</w:t>
                                        </w:r>
                                      </w:p>
                                      <w:p w14:paraId="6630A6BF">
                                        <w:pPr>
                                          <w:jc w:val="center"/>
                                          <w:rPr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szCs w:val="21"/>
                                          </w:rPr>
                                          <w:t>撰写讲稿、视频录制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1" name="直线 14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12050" y="10453"/>
                                      <a:ext cx="12" cy="33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tailEnd type="arrow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2" name="自选图形 2"/>
                                  <wps:cNvCnPr>
                                    <a:cxnSpLocks noChangeShapeType="1"/>
                                    <a:stCxn id="11" idx="1"/>
                                    <a:endCxn id="20" idx="1"/>
                                  </wps:cNvCnPr>
                                  <wps:spPr bwMode="auto">
                                    <a:xfrm rot="10800000">
                                      <a:off x="10766" y="10080"/>
                                      <a:ext cx="265" cy="1157"/>
                                    </a:xfrm>
                                    <a:prstGeom prst="bentConnector3">
                                      <a:avLst>
                                        <a:gd name="adj1" fmla="val 241509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tailEnd type="arrow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3" name="矩形 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9455" y="12757"/>
                                      <a:ext cx="1129" cy="4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2318FF85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不通过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4" name="直线 4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12061" y="11711"/>
                                      <a:ext cx="12" cy="28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tailEnd type="arrow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5" name="自选图形 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0966" y="11990"/>
                                      <a:ext cx="2221" cy="751"/>
                                    </a:xfrm>
                                    <a:prstGeom prst="flowChartProcess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12CBE60A">
                                        <w:pPr>
                                          <w:jc w:val="center"/>
                                          <w:rPr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szCs w:val="21"/>
                                          </w:rPr>
                                          <w:t>后期制作</w:t>
                                        </w:r>
                                      </w:p>
                                      <w:p w14:paraId="3344D5A4">
                                        <w:pPr>
                                          <w:jc w:val="center"/>
                                          <w:rPr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szCs w:val="21"/>
                                          </w:rPr>
                                          <w:t>教师进行必要的补录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6" name="自选图形 10"/>
                                  <wps:cNvCnPr>
                                    <a:cxnSpLocks noChangeShapeType="1"/>
                                    <a:stCxn id="11" idx="1"/>
                                    <a:endCxn id="20" idx="1"/>
                                  </wps:cNvCnPr>
                                  <wps:spPr bwMode="auto">
                                    <a:xfrm rot="16200000" flipV="1">
                                      <a:off x="10456" y="12862"/>
                                      <a:ext cx="1132" cy="101"/>
                                    </a:xfrm>
                                    <a:prstGeom prst="bentConnector4">
                                      <a:avLst>
                                        <a:gd name="adj1" fmla="val -1407"/>
                                        <a:gd name="adj2" fmla="val 560398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tailEnd type="arrow" w="med" len="med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7" name="矩形 1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9467" y="10607"/>
                                      <a:ext cx="1129" cy="4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0A32DE7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不通过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8" name="矩形 1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1971" y="13822"/>
                                      <a:ext cx="1141" cy="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ED19D8A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通过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9" name="自选图形 1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1288" y="14244"/>
                                      <a:ext cx="1640" cy="597"/>
                                    </a:xfrm>
                                    <a:prstGeom prst="flowChartTerminator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F37DAA6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录课完成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  <wps:wsp>
                          <wps:cNvPr id="30" name="直线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728" y="23360"/>
                              <a:ext cx="13" cy="30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31" name="直线 21"/>
                        <wps:cNvCnPr>
                          <a:cxnSpLocks noChangeShapeType="1"/>
                        </wps:cNvCnPr>
                        <wps:spPr bwMode="auto">
                          <a:xfrm>
                            <a:off x="8495" y="27931"/>
                            <a:ext cx="1" cy="2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tailEnd type="arrow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2" o:spid="_x0000_s1026" o:spt="203" style="position:absolute;left:0pt;margin-left:77.45pt;margin-top:18.25pt;height:424.9pt;width:204.55pt;z-index:251659264;mso-width-relative:page;mso-height-relative:page;" coordorigin="5853,20398" coordsize="3897,8401" o:gfxdata="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">
                <o:lock v:ext="edit" aspectratio="f"/>
                <v:group id="组合 20" o:spid="_x0000_s1026" o:spt="203" style="position:absolute;left:5853;top:20398;height:8401;width:3897;" coordorigin="5112,20398" coordsize="3897,8401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18" o:spid="_x0000_s1026" o:spt="203" style="position:absolute;left:5112;top:20398;height:8401;width:3897;" coordorigin="9455,6440" coordsize="3897,8401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  <o:lock v:ext="edit" aspectratio="f"/>
                    <v:line id="直线 7" o:spid="_x0000_s1026" o:spt="20" style="position:absolute;left:12051;top:7849;flip:x;height:280;width:12;" filled="f" stroked="t" coordsize="21600,21600" o:gfxdata="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/AVaa8AAAA&#10;2gAAAA8AAAAAAAAAAQAgAAAAIgAAAGRycy9kb3ducmV2LnhtbFBLAQIUABQAAAAIAIdO4kAzLwWe&#10;OwAAADkAAAAQAAAAAAAAAAEAIAAAAAsBAABkcnMvc2hhcGV4bWwueG1sUEsFBgAAAAAGAAYAWwEA&#10;ALUD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  <v:group id="组合 17" o:spid="_x0000_s1026" o:spt="203" style="position:absolute;left:9455;top:6440;height:8401;width:3897;" coordorigin="9455,6440" coordsize="3897,8401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    <o:lock v:ext="edit" aspectratio="f"/>
                      <v:rect id="矩形 5" o:spid="_x0000_s1026" o:spt="1" style="position:absolute;left:12073;top:11522;height:433;width:1129;" filled="f" stroked="f" coordsize="21600,21600" o:gfxdata="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nRSi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 w14:paraId="6539DF12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通过</w:t>
                              </w:r>
                            </w:p>
                          </w:txbxContent>
                        </v:textbox>
                      </v:rect>
                      <v:line id="直线 8" o:spid="_x0000_s1026" o:spt="20" style="position:absolute;left:12101;top:12755;flip:x;height:280;width:12;" filled="f" stroked="t" coordsize="21600,21600" o:gfxdata="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cH6OLgAAADaAAAA&#10;DwAAAAAAAAABACAAAAAiAAAAZHJzL2Rvd25yZXYueG1sUEsBAhQAFAAAAAgAh07iQDMvBZ47AAAA&#10;OQAAABAAAAAAAAAAAQAgAAAABwEAAGRycy9zaGFwZXhtbC54bWxQSwUGAAAAAAYABgBbAQAAsQMA&#10;AAAA&#10;">
                        <v:fill on="f" focussize="0,0"/>
                        <v:stroke color="#000000" joinstyle="round" endarrow="open"/>
                        <v:imagedata o:title=""/>
                        <o:lock v:ext="edit" aspectratio="f"/>
                      </v:line>
                      <v:group id="组合 16" o:spid="_x0000_s1026" o:spt="203" style="position:absolute;left:9455;top:6440;height:8401;width:3897;" coordorigin="9455,6440" coordsize="3897,8401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      <o:lock v:ext="edit" aspectratio="f"/>
                        <v:shape id="自选图形 8" o:spid="_x0000_s1026" o:spt="110" type="#_x0000_t110" style="position:absolute;left:10944;top:8119;height:1283;width:2208;" fillcolor="#FFFFFF" filled="t" stroked="t" coordsize="21600,21600" o:gfxdata="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vvUtb4A&#10;AADbAAAADwAAAAAAAAABACAAAAAiAAAAZHJzL2Rvd25yZXYueG1sUEsBAhQAFAAAAAgAh07iQDMv&#10;BZ47AAAAOQAAABAAAAAAAAAAAQAgAAAADQEAAGRycy9zaGFwZXhtbC54bWxQSwUGAAAAAAYABgBb&#10;AQAAtwMAAAAA&#10;">
                          <v:fill on="t" focussize="0,0"/>
                          <v:stroke color="#000000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58E35120">
                                <w:pPr>
                                  <w:jc w:val="center"/>
                                  <w:rPr>
                                    <w:rFonts w:hint="default" w:eastAsia="宋体"/>
                                    <w:color w:val="auto"/>
                                    <w:sz w:val="21"/>
                                    <w:szCs w:val="21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auto"/>
                                    <w:sz w:val="21"/>
                                    <w:szCs w:val="21"/>
                                    <w:lang w:val="en-US" w:eastAsia="zh-CN"/>
                                  </w:rPr>
                                  <w:t>组织评审</w:t>
                                </w:r>
                              </w:p>
                            </w:txbxContent>
                          </v:textbox>
                        </v:shape>
                        <v:shape id="自选图形 17" o:spid="_x0000_s1026" o:spt="110" type="#_x0000_t110" style="position:absolute;left:11031;top:10761;height:951;width:2058;" fillcolor="#FFFFFF" filled="t" stroked="t" coordsize="21600,21600" o:gfxdata="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bdxLrsAAADb&#10;AAAADwAAAAAAAAABACAAAAAiAAAAZHJzL2Rvd25yZXYueG1sUEsBAhQAFAAAAAgAh07iQDMvBZ47&#10;AAAAOQAAABAAAAAAAAAAAQAgAAAACgEAAGRycy9zaGFwZXhtbC54bWxQSwUGAAAAAAYABgBbAQAA&#10;tAMAAAAA&#10;">
                          <v:fill on="t" focussize="0,0"/>
                          <v:stroke color="#000000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1E2D0FCC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21"/>
                                  </w:rPr>
                                  <w:t>中期检查</w:t>
                                </w:r>
                              </w:p>
                            </w:txbxContent>
                          </v:textbox>
                        </v:shape>
                        <v:shape id="自选图形 9" o:spid="_x0000_s1026" o:spt="110" type="#_x0000_t110" style="position:absolute;left:11081;top:13021;height:951;width:2058;" fillcolor="#FFFFFF" filled="t" stroked="t" coordsize="21600,21600" o:gfxdata="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WXvWbsAAADb&#10;AAAADwAAAAAAAAABACAAAAAiAAAAZHJzL2Rvd25yZXYueG1sUEsBAhQAFAAAAAgAh07iQDMvBZ47&#10;AAAAOQAAABAAAAAAAAAAAQAgAAAACgEAAGRycy9zaGFwZXhtbC54bWxQSwUGAAAAAAYABgBbAQAA&#10;tAMAAAAA&#10;">
                          <v:fill on="t" focussize="0,0"/>
                          <v:stroke color="#000000" miterlimit="8" joinstyle="miter"/>
                          <v:imagedata o:title=""/>
                          <o:lock v:ext="edit" aspectratio="f"/>
                          <v:textbox>
                            <w:txbxContent>
                              <w:p w14:paraId="0F5BC3D6">
                                <w:pPr>
                                  <w:jc w:val="center"/>
                                  <w:rPr>
                                    <w:sz w:val="18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21"/>
                                  </w:rPr>
                                  <w:t>终期检查</w:t>
                                </w:r>
                              </w:p>
                            </w:txbxContent>
                          </v:textbox>
                        </v:shape>
                        <v:group id="组合 15" o:spid="_x0000_s1026" o:spt="203" style="position:absolute;left:9455;top:6440;height:8401;width:3897;" coordorigin="9455,6440" coordsize="3897,8401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        <o:lock v:ext="edit" aspectratio="f"/>
                          <v:shape id="自选图形 2" o:spid="_x0000_s1026" o:spt="109" type="#_x0000_t109" style="position:absolute;left:11405;top:6440;height:420;width:1180;" fillcolor="#FFFFFF" filled="t" stroked="t" coordsize="21600,21600" o:gfxdata="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23c3vQAA&#10;ANsAAAAPAAAAAAAAAAEAIAAAACIAAABkcnMvZG93bnJldi54bWxQSwECFAAUAAAACACHTuJAMy8F&#10;njsAAAA5AAAAEAAAAAAAAAABACAAAAAMAQAAZHJzL3NoYXBleG1sLnhtbFBLBQYAAAAABgAGAFsB&#10;AAC2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6B5D5938">
                                  <w:pPr>
                                    <w:jc w:val="center"/>
                                    <w:rPr>
                                      <w:rFonts w:hint="eastAsia" w:eastAsia="宋体"/>
                                      <w:color w:val="auto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uto"/>
                                      <w:lang w:val="en-US" w:eastAsia="zh-CN"/>
                                    </w:rPr>
                                    <w:t>课程申报</w:t>
                                  </w:r>
                                </w:p>
                              </w:txbxContent>
                            </v:textbox>
                          </v:shape>
                          <v:rect id="矩形 4" o:spid="_x0000_s1026" o:spt="1" style="position:absolute;left:11003;top:7173;height:547;width:2137;" fillcolor="#FFFFFF" filled="t" stroked="t" coordsize="21600,21600" o:gfxdata="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670JugAAANsA&#10;AAAPAAAAAAAAAAEAIAAAACIAAABkcnMvZG93bnJldi54bWxQSwECFAAUAAAACACHTuJAMy8FnjsA&#10;AAA5AAAAEAAAAAAAAAABACAAAAAJAQAAZHJzL3NoYXBleG1sLnhtbFBLBQYAAAAABgAGAFsBAACz&#10;AwAAAAA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17C4720A">
                                  <w:pPr>
                                    <w:ind w:firstLine="210" w:firstLineChars="100"/>
                                    <w:jc w:val="both"/>
                                    <w:rPr>
                                      <w:rFonts w:hint="default"/>
                                      <w:color w:val="auto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uto"/>
                                      <w:lang w:val="en-US" w:eastAsia="zh-CN"/>
                                    </w:rPr>
                                    <w:t>提交申报材料</w:t>
                                  </w:r>
                                </w:p>
                              </w:txbxContent>
                            </v:textbox>
                          </v:rect>
                          <v:line id="直线 6" o:spid="_x0000_s1026" o:spt="20" style="position:absolute;left:12018;top:6877;height:254;width:2;" filled="f" stroked="t" coordsize="21600,21600" o:gfxdata="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KvDrugAAANsA&#10;AAAPAAAAAAAAAAEAIAAAACIAAABkcnMvZG93bnJldi54bWxQSwECFAAUAAAACACHTuJAMy8FnjsA&#10;AAA5AAAAEAAAAAAAAAABACAAAAAJAQAAZHJzL3NoYXBleG1sLnhtbFBLBQYAAAAABgAGAFsBAACz&#10;AwAAAAA=&#10;">
                            <v:fill on="f" focussize="0,0"/>
                            <v:stroke color="#000000" joinstyle="round" endarrow="open"/>
                            <v:imagedata o:title=""/>
                            <o:lock v:ext="edit" aspectratio="f"/>
                          </v:line>
                          <v:shape id="自选图形 9" o:spid="_x0000_s1026" o:spt="34" type="#_x0000_t34" style="position:absolute;left:10944;top:7446;flip:x;height:1314;width:59;rotation:11796480f;" filled="f" stroked="t" coordsize="21600,21600" o:gfxdata="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b/f27sAAADb&#10;AAAADwAAAAAAAAABACAAAAAiAAAAZHJzL2Rvd25yZXYueG1sUEsBAhQAFAAAAAgAh07iQDMvBZ47&#10;AAAAOQAAABAAAAAAAAAAAQAgAAAACgEAAGRycy9zaGFwZXhtbC54bWxQSwUGAAAAAAYABgBbAQAA&#10;tAMAAAAA&#10;" adj="-130645">
                            <v:fill on="f" focussize="0,0"/>
                            <v:stroke color="#000000" miterlimit="8" joinstyle="miter" endarrow="open"/>
                            <v:imagedata o:title=""/>
                            <o:lock v:ext="edit" aspectratio="f"/>
                          </v:shape>
                          <v:rect id="矩形 10" o:spid="_x0000_s1026" o:spt="1" style="position:absolute;left:9597;top:7826;height:433;width:1129;" filled="f" stroked="f" coordsize="21600,21600" o:gfxdata="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SagW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00518E5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不通过</w:t>
                                  </w:r>
                                </w:p>
                              </w:txbxContent>
                            </v:textbox>
                          </v:rect>
                          <v:rect id="矩形 12" o:spid="_x0000_s1026" o:spt="1" style="position:absolute;left:11935;top:9261;height:433;width:1129;" filled="f" stroked="f" coordsize="21600,21600" o:gfxdata="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QUNjbsAAADb&#10;AAAADwAAAAAAAAABACAAAAAiAAAAZHJzL2Rvd25yZXYueG1sUEsBAhQAFAAAAAgAh07iQDMvBZ47&#10;AAAAOQAAABAAAAAAAAAAAQAgAAAACgEAAGRycy9zaGFwZXhtbC54bWxQSwUGAAAAAAYABgBbAQAA&#10;tAMAAAAA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085C682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通过</w:t>
                                  </w:r>
                                </w:p>
                              </w:txbxContent>
                            </v:textbox>
                          </v:rect>
                          <v:shape id="自选图形 13" o:spid="_x0000_s1026" o:spt="109" type="#_x0000_t109" style="position:absolute;left:10766;top:9704;height:751;width:2586;" fillcolor="#FFFFFF" filled="t" stroked="t" coordsize="21600,21600" o:gfxdata="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Yy7ibsAAADb&#10;AAAADwAAAAAAAAABACAAAAAiAAAAZHJzL2Rvd25yZXYueG1sUEsBAhQAFAAAAAgAh07iQDMvBZ47&#10;AAAAOQAAABAAAAAAAAAAAQAgAAAACgEAAGRycy9zaGFwZXhtbC54bWxQSwUGAAAAAAYABgBbAQAA&#10;tA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35F07E79">
                                  <w:pPr>
                                    <w:jc w:val="center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教师电子演示文本制作、</w:t>
                                  </w:r>
                                </w:p>
                                <w:p w14:paraId="6630A6BF">
                                  <w:pPr>
                                    <w:jc w:val="center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撰写讲稿、视频录制</w:t>
                                  </w:r>
                                </w:p>
                              </w:txbxContent>
                            </v:textbox>
                          </v:shape>
                          <v:line id="直线 14" o:spid="_x0000_s1026" o:spt="20" style="position:absolute;left:12050;top:10453;flip:x;height:330;width:12;" filled="f" stroked="t" coordsize="21600,21600" o:gfxdata="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aElJ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color="#000000" joinstyle="round" endarrow="open"/>
                            <v:imagedata o:title=""/>
                            <o:lock v:ext="edit" aspectratio="f"/>
                          </v:line>
                          <v:shape id="自选图形 2" o:spid="_x0000_s1026" o:spt="34" type="#_x0000_t34" style="position:absolute;left:10766;top:10080;height:1157;width:265;rotation:11796480f;" filled="f" stroked="t" coordsize="21600,21600" o:gfxdata="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OQylC8AAAA&#10;2wAAAA8AAAAAAAAAAQAgAAAAIgAAAGRycy9kb3ducmV2LnhtbFBLAQIUABQAAAAIAIdO4kAzLwWe&#10;OwAAADkAAAAQAAAAAAAAAAEAIAAAAAsBAABkcnMvc2hhcGV4bWwueG1sUEsFBgAAAAAGAAYAWwEA&#10;ALUDAAAAAA==&#10;" adj="52166">
                            <v:fill on="f" focussize="0,0"/>
                            <v:stroke color="#000000" miterlimit="8" joinstyle="miter" endarrow="open"/>
                            <v:imagedata o:title=""/>
                            <o:lock v:ext="edit" aspectratio="f"/>
                          </v:shape>
                          <v:rect id="矩形 3" o:spid="_x0000_s1026" o:spt="1" style="position:absolute;left:9455;top:12757;height:433;width:1129;" filled="f" stroked="f" coordsize="21600,21600" o:gfxdata="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gfDa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2318FF8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不通过</w:t>
                                  </w:r>
                                </w:p>
                              </w:txbxContent>
                            </v:textbox>
                          </v:rect>
                          <v:line id="直线 4" o:spid="_x0000_s1026" o:spt="20" style="position:absolute;left:12061;top:11711;flip:x;height:280;width:12;" filled="f" stroked="t" coordsize="21600,21600" o:gfxdata="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H+rR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color="#000000" joinstyle="round" endarrow="open"/>
                            <v:imagedata o:title=""/>
                            <o:lock v:ext="edit" aspectratio="f"/>
                          </v:line>
                          <v:shape id="自选图形 6" o:spid="_x0000_s1026" o:spt="109" type="#_x0000_t109" style="position:absolute;left:10966;top:11990;height:751;width:2221;" fillcolor="#FFFFFF" filled="t" stroked="t" coordsize="21600,21600" o:gfxdata="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fsYEb4A&#10;AADbAAAADwAAAAAAAAABACAAAAAiAAAAZHJzL2Rvd25yZXYueG1sUEsBAhQAFAAAAAgAh07iQDMv&#10;BZ47AAAAOQAAABAAAAAAAAAAAQAgAAAADQEAAGRycy9zaGFwZXhtbC54bWxQSwUGAAAAAAYABgBb&#10;AQAAtwMAAAAA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12CBE60A">
                                  <w:pPr>
                                    <w:jc w:val="center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后期制作</w:t>
                                  </w:r>
                                </w:p>
                                <w:p w14:paraId="3344D5A4">
                                  <w:pPr>
                                    <w:jc w:val="center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教师进行必要的补录</w:t>
                                  </w:r>
                                </w:p>
                              </w:txbxContent>
                            </v:textbox>
                          </v:shape>
                          <v:shape id="自选图形 10" o:spid="_x0000_s1026" o:spt="35" type="#_x0000_t35" style="position:absolute;left:10456;top:12862;flip:y;height:101;width:1132;rotation:5898240f;" filled="f" stroked="t" coordsize="21600,21600" o:gfxdata="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b/anb4A&#10;AADbAAAADwAAAAAAAAABACAAAAAiAAAAZHJzL2Rvd25yZXYueG1sUEsBAhQAFAAAAAgAh07iQDMv&#10;BZ47AAAAOQAAABAAAAAAAAAAAQAgAAAADQEAAGRycy9zaGFwZXhtbC54bWxQSwUGAAAAAAYABgBb&#10;AQAAtwMAAAAA&#10;" adj="-304,121046">
                            <v:fill on="f" focussize="0,0"/>
                            <v:stroke color="#000000" miterlimit="8" joinstyle="miter" endarrow="open"/>
                            <v:imagedata o:title=""/>
                            <o:lock v:ext="edit" aspectratio="f"/>
                          </v:shape>
                          <v:rect id="矩形 11" o:spid="_x0000_s1026" o:spt="1" style="position:absolute;left:9467;top:10607;height:433;width:1129;" filled="f" stroked="f" coordsize="21600,21600" o:gfxdata="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uvbZvQAA&#10;ANsAAAAPAAAAAAAAAAEAIAAAACIAAABkcnMvZG93bnJldi54bWxQSwECFAAUAAAACACHTuJAMy8F&#10;njsAAAA5AAAAEAAAAAAAAAABACAAAAAMAQAAZHJzL3NoYXBleG1sLnhtbFBLBQYAAAAABgAGAFsB&#10;AAC2AwAAAAA=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00A32DE7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不通过</w:t>
                                  </w:r>
                                </w:p>
                              </w:txbxContent>
                            </v:textbox>
                          </v:rect>
                          <v:rect id="矩形 13" o:spid="_x0000_s1026" o:spt="1" style="position:absolute;left:11971;top:13822;height:395;width:1141;" filled="f" stroked="f" coordsize="21600,21600" o:gfxdata="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CViq7sAAADb&#10;AAAADwAAAAAAAAABACAAAAAiAAAAZHJzL2Rvd25yZXYueG1sUEsBAhQAFAAAAAgAh07iQDMvBZ47&#10;AAAAOQAAABAAAAAAAAAAAQAgAAAACgEAAGRycy9zaGFwZXhtbC54bWxQSwUGAAAAAAYABgBbAQAA&#10;tAMAAAAA&#10;">
                            <v:fill on="f" focussize="0,0"/>
                            <v:stroke on="f"/>
                            <v:imagedata o:title=""/>
                            <o:lock v:ext="edit" aspectratio="f"/>
                            <v:textbox>
                              <w:txbxContent>
                                <w:p w14:paraId="0ED19D8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通过</w:t>
                                  </w:r>
                                </w:p>
                              </w:txbxContent>
                            </v:textbox>
                          </v:rect>
                          <v:shape id="自选图形 14" o:spid="_x0000_s1026" o:spt="116" type="#_x0000_t116" style="position:absolute;left:11288;top:14244;height:597;width:1640;" fillcolor="#FFFFFF" filled="t" stroked="t" coordsize="21600,21600" o:gfxdata="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+MFUK8AAAA&#10;2wAAAA8AAAAAAAAAAQAgAAAAIgAAAGRycy9kb3ducmV2LnhtbFBLAQIUABQAAAAIAIdO4kAzLwWe&#10;OwAAADkAAAAQAAAAAAAAAAEAIAAAAAsBAABkcnMvc2hhcGV4bWwueG1sUEsFBgAAAAAGAAYAWwEA&#10;ALUDAAAAAA==&#10;">
                            <v:fill on="t" focussize="0,0"/>
                            <v:stroke color="#000000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 w14:paraId="6F37DAA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录课完成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</v:group>
                  <v:line id="直线 19" o:spid="_x0000_s1026" o:spt="20" style="position:absolute;left:7728;top:23360;height:305;width:13;" filled="f" stroked="t" coordsize="21600,21600" o:gfxdata="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k6kWS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 endarrow="open"/>
                    <v:imagedata o:title=""/>
                    <o:lock v:ext="edit" aspectratio="f"/>
                  </v:line>
                </v:group>
                <v:line id="直线 21" o:spid="_x0000_s1026" o:spt="20" style="position:absolute;left:8495;top:27931;height:267;width:1;" filled="f" stroked="t" coordsize="21600,21600" o:gfxdata="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nY0/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open"/>
                  <v:imagedata o:title=""/>
                  <o:lock v:ext="edit" aspectratio="f"/>
                </v:line>
              </v:group>
            </w:pict>
          </mc:Fallback>
        </mc:AlternateContent>
      </w:r>
    </w:p>
    <w:p w14:paraId="33531E65">
      <w:pPr>
        <w:spacing w:line="576" w:lineRule="exact"/>
        <w:rPr>
          <w:color w:val="auto"/>
        </w:rPr>
      </w:pPr>
    </w:p>
    <w:p w14:paraId="16C1CEE7">
      <w:pPr>
        <w:spacing w:line="576" w:lineRule="exact"/>
        <w:rPr>
          <w:color w:val="auto"/>
        </w:rPr>
      </w:pPr>
    </w:p>
    <w:p w14:paraId="242B2EF7">
      <w:pPr>
        <w:spacing w:line="576" w:lineRule="exact"/>
        <w:rPr>
          <w:color w:val="auto"/>
        </w:rPr>
      </w:pPr>
    </w:p>
    <w:p w14:paraId="27B5724E">
      <w:pPr>
        <w:spacing w:line="576" w:lineRule="exact"/>
        <w:rPr>
          <w:color w:val="auto"/>
        </w:rPr>
      </w:pPr>
    </w:p>
    <w:p w14:paraId="76EED321">
      <w:pPr>
        <w:spacing w:line="576" w:lineRule="exact"/>
        <w:rPr>
          <w:color w:val="auto"/>
        </w:rPr>
      </w:pPr>
    </w:p>
    <w:p w14:paraId="43268D0D">
      <w:pPr>
        <w:spacing w:line="576" w:lineRule="exact"/>
        <w:rPr>
          <w:color w:val="000000"/>
        </w:rPr>
      </w:pPr>
    </w:p>
    <w:p w14:paraId="38FE1380">
      <w:pPr>
        <w:spacing w:line="576" w:lineRule="exact"/>
        <w:rPr>
          <w:color w:val="000000"/>
        </w:rPr>
      </w:pPr>
    </w:p>
    <w:p w14:paraId="063EDEEF">
      <w:pPr>
        <w:spacing w:line="576" w:lineRule="exact"/>
        <w:rPr>
          <w:color w:val="000000"/>
        </w:rPr>
      </w:pPr>
    </w:p>
    <w:p w14:paraId="34FB2A9A">
      <w:pPr>
        <w:spacing w:line="576" w:lineRule="exact"/>
        <w:rPr>
          <w:color w:val="000000"/>
        </w:rPr>
      </w:pPr>
    </w:p>
    <w:p w14:paraId="229E1D21">
      <w:pPr>
        <w:spacing w:line="576" w:lineRule="exact"/>
        <w:rPr>
          <w:color w:val="000000"/>
        </w:rPr>
      </w:pPr>
    </w:p>
    <w:p w14:paraId="26D043E5">
      <w:pPr>
        <w:spacing w:line="576" w:lineRule="exact"/>
        <w:rPr>
          <w:color w:val="000000"/>
        </w:rPr>
      </w:pPr>
    </w:p>
    <w:p w14:paraId="1EC977EB">
      <w:pPr>
        <w:spacing w:line="576" w:lineRule="exact"/>
        <w:rPr>
          <w:color w:val="000000"/>
        </w:rPr>
      </w:pPr>
    </w:p>
    <w:p w14:paraId="320A300A">
      <w:pPr>
        <w:spacing w:line="576" w:lineRule="exact"/>
        <w:rPr>
          <w:color w:val="000000"/>
        </w:rPr>
      </w:pPr>
    </w:p>
    <w:p w14:paraId="4BE1B5EA">
      <w:pPr>
        <w:spacing w:line="576" w:lineRule="exact"/>
        <w:rPr>
          <w:color w:val="000000"/>
        </w:rPr>
      </w:pPr>
    </w:p>
    <w:p w14:paraId="2D0CBA62">
      <w:pPr>
        <w:spacing w:line="576" w:lineRule="exact"/>
        <w:rPr>
          <w:color w:val="000000"/>
        </w:rPr>
      </w:pPr>
    </w:p>
    <w:p w14:paraId="5C571C6A">
      <w:pPr>
        <w:spacing w:line="576" w:lineRule="exact"/>
        <w:rPr>
          <w:color w:val="000000"/>
        </w:rPr>
      </w:pPr>
    </w:p>
    <w:p w14:paraId="38B91C46">
      <w:pPr>
        <w:spacing w:line="576" w:lineRule="exact"/>
        <w:rPr>
          <w:color w:val="000000"/>
        </w:rPr>
      </w:pPr>
    </w:p>
    <w:p w14:paraId="14E9EE0B">
      <w:pPr>
        <w:spacing w:line="520" w:lineRule="exact"/>
        <w:ind w:firstLine="640" w:firstLineChars="200"/>
        <w:jc w:val="righ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上海理工大学继续教育学院</w:t>
      </w:r>
    </w:p>
    <w:p w14:paraId="6D5DE62C">
      <w:pPr>
        <w:spacing w:line="520" w:lineRule="exact"/>
        <w:ind w:right="640" w:firstLine="640" w:firstLineChars="200"/>
        <w:jc w:val="righ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sectPr>
      <w:footerReference r:id="rId3" w:type="default"/>
      <w:pgSz w:w="11906" w:h="16838"/>
      <w:pgMar w:top="2098" w:right="1587" w:bottom="136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CFCF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635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584CB6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LW7l30AAAAAIBAAAPAAAAAAAAAAEAIAAAACIAAABkcnMvZG93&#10;bnJldi54bWxQSwECFAAUAAAACACHTuJA3kI7qQgCAAABBAAADgAAAAAAAAABACAAAAAf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C584CB6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4A1"/>
    <w:rsid w:val="000A64FB"/>
    <w:rsid w:val="000C6D45"/>
    <w:rsid w:val="000F7B27"/>
    <w:rsid w:val="00162B5E"/>
    <w:rsid w:val="001C34D3"/>
    <w:rsid w:val="00223053"/>
    <w:rsid w:val="00281188"/>
    <w:rsid w:val="00292031"/>
    <w:rsid w:val="002B1371"/>
    <w:rsid w:val="003167CB"/>
    <w:rsid w:val="00362FF7"/>
    <w:rsid w:val="0050407C"/>
    <w:rsid w:val="00547E0F"/>
    <w:rsid w:val="00575C36"/>
    <w:rsid w:val="005862BD"/>
    <w:rsid w:val="00592E7D"/>
    <w:rsid w:val="00595853"/>
    <w:rsid w:val="00654938"/>
    <w:rsid w:val="006A6A65"/>
    <w:rsid w:val="007C0157"/>
    <w:rsid w:val="007E32B1"/>
    <w:rsid w:val="009C0242"/>
    <w:rsid w:val="00A052A2"/>
    <w:rsid w:val="00B40DF1"/>
    <w:rsid w:val="00B473E3"/>
    <w:rsid w:val="00B47FC2"/>
    <w:rsid w:val="00B73657"/>
    <w:rsid w:val="00BA04A1"/>
    <w:rsid w:val="00BF04FB"/>
    <w:rsid w:val="00C472A4"/>
    <w:rsid w:val="00CD1E85"/>
    <w:rsid w:val="00D31E2A"/>
    <w:rsid w:val="00D67E07"/>
    <w:rsid w:val="00D96513"/>
    <w:rsid w:val="00DD3598"/>
    <w:rsid w:val="00E47FF7"/>
    <w:rsid w:val="00E748FF"/>
    <w:rsid w:val="00E7722C"/>
    <w:rsid w:val="00E81CC9"/>
    <w:rsid w:val="00E91E67"/>
    <w:rsid w:val="00FB17B2"/>
    <w:rsid w:val="0993411F"/>
    <w:rsid w:val="0A187B03"/>
    <w:rsid w:val="0B3679A6"/>
    <w:rsid w:val="0DC30638"/>
    <w:rsid w:val="14C45C88"/>
    <w:rsid w:val="174D0DD5"/>
    <w:rsid w:val="17E36374"/>
    <w:rsid w:val="1B143554"/>
    <w:rsid w:val="1BFA395C"/>
    <w:rsid w:val="1C064EED"/>
    <w:rsid w:val="1D59204C"/>
    <w:rsid w:val="282A2DCA"/>
    <w:rsid w:val="28C62674"/>
    <w:rsid w:val="29BA1C71"/>
    <w:rsid w:val="2A47215A"/>
    <w:rsid w:val="305668DB"/>
    <w:rsid w:val="345860AE"/>
    <w:rsid w:val="3A506624"/>
    <w:rsid w:val="3AD90369"/>
    <w:rsid w:val="3B9A25B4"/>
    <w:rsid w:val="3D552C3C"/>
    <w:rsid w:val="3F8F04C6"/>
    <w:rsid w:val="41DF4864"/>
    <w:rsid w:val="46053F55"/>
    <w:rsid w:val="49651BC8"/>
    <w:rsid w:val="49C34319"/>
    <w:rsid w:val="49C81110"/>
    <w:rsid w:val="4A221259"/>
    <w:rsid w:val="4AB774E5"/>
    <w:rsid w:val="4B47143D"/>
    <w:rsid w:val="52A011D0"/>
    <w:rsid w:val="54F10A4D"/>
    <w:rsid w:val="55933A95"/>
    <w:rsid w:val="55F9318B"/>
    <w:rsid w:val="587C2AAB"/>
    <w:rsid w:val="59327B57"/>
    <w:rsid w:val="5F8400A8"/>
    <w:rsid w:val="603216E5"/>
    <w:rsid w:val="60804747"/>
    <w:rsid w:val="63FF77FB"/>
    <w:rsid w:val="6A255ACF"/>
    <w:rsid w:val="6D230378"/>
    <w:rsid w:val="75167145"/>
    <w:rsid w:val="75865511"/>
    <w:rsid w:val="773706F7"/>
    <w:rsid w:val="77667A6F"/>
    <w:rsid w:val="79657B3A"/>
    <w:rsid w:val="7B384348"/>
    <w:rsid w:val="7BA8330D"/>
    <w:rsid w:val="7BCB5F43"/>
    <w:rsid w:val="7C6C6D1A"/>
    <w:rsid w:val="7D04082B"/>
    <w:rsid w:val="7DE0236A"/>
    <w:rsid w:val="7F1F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批注框文本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1729</Words>
  <Characters>1776</Characters>
  <Lines>14</Lines>
  <Paragraphs>4</Paragraphs>
  <TotalTime>19</TotalTime>
  <ScaleCrop>false</ScaleCrop>
  <LinksUpToDate>false</LinksUpToDate>
  <CharactersWithSpaces>1776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2024-03-18T05:17:00Z</dcterms:created>
  <dc:creator>Administrator</dc:creator>
  <cp:lastModifiedBy>陈琳娜</cp:lastModifiedBy>
  <cp:lastPrinted>2022-03-03T07:49:00Z</cp:lastPrinted>
  <dcterms:modified xsi:type="dcterms:W3CDTF">2026-10-13T07:53:11Z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eyJoZGlkIjoiY2MyYjFjNGUwZDM1MjE4YWI3NmUxYzIyYjFjNTBhMGMiLCJ1c2VySWQiOiI2NTM0NTUxNjQifQ==</vt:lpwstr>
  </property>
  <property fmtid="{D5CDD505-2E9C-101B-9397-08002B2CF9AE}" pid="4" name="ICV">
    <vt:lpwstr>379E35B195884110A5193F15B089857F_12</vt:lpwstr>
  </property>
</Properties>
</file>